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АРЕНДЫ НЕЖИЛОГО ПОМЕЩЕНИ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