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В УПРАВЛЯЮЩУЮ КОМПАНИЮ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